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3DE2" w14:textId="3210CE06" w:rsidR="00D72DA5" w:rsidRDefault="00CD1C9C" w:rsidP="00D72DA5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Little Red Riding Hood</w:t>
      </w:r>
    </w:p>
    <w:p w14:paraId="2662B242" w14:textId="22CBBFB9" w:rsidR="00575CC2" w:rsidRDefault="00CD1C9C" w:rsidP="00D72DA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fearsome wolf waits in the woods for anyone who steps </w:t>
      </w:r>
      <w:r w:rsidR="005B322F">
        <w:rPr>
          <w:rFonts w:ascii="Arial" w:hAnsi="Arial" w:cs="Arial"/>
          <w:sz w:val="28"/>
          <w:szCs w:val="28"/>
        </w:rPr>
        <w:t>off</w:t>
      </w:r>
      <w:r>
        <w:rPr>
          <w:rFonts w:ascii="Arial" w:hAnsi="Arial" w:cs="Arial"/>
          <w:sz w:val="28"/>
          <w:szCs w:val="28"/>
        </w:rPr>
        <w:t xml:space="preserve"> the </w:t>
      </w:r>
      <w:r w:rsidR="005B322F">
        <w:rPr>
          <w:rFonts w:ascii="Arial" w:hAnsi="Arial" w:cs="Arial"/>
          <w:sz w:val="28"/>
          <w:szCs w:val="28"/>
        </w:rPr>
        <w:t xml:space="preserve">woodland </w:t>
      </w:r>
      <w:r>
        <w:rPr>
          <w:rFonts w:ascii="Arial" w:hAnsi="Arial" w:cs="Arial"/>
          <w:sz w:val="28"/>
          <w:szCs w:val="28"/>
        </w:rPr>
        <w:t>path</w:t>
      </w:r>
      <w:r w:rsidR="00575CC2">
        <w:rPr>
          <w:rFonts w:ascii="Arial" w:hAnsi="Arial" w:cs="Arial"/>
          <w:sz w:val="28"/>
          <w:szCs w:val="28"/>
        </w:rPr>
        <w:t>. Will</w:t>
      </w:r>
      <w:r>
        <w:rPr>
          <w:rFonts w:ascii="Arial" w:hAnsi="Arial" w:cs="Arial"/>
          <w:sz w:val="28"/>
          <w:szCs w:val="28"/>
        </w:rPr>
        <w:t xml:space="preserve"> Little Red Riding Hood </w:t>
      </w:r>
      <w:r w:rsidR="00575CC2">
        <w:rPr>
          <w:rFonts w:ascii="Arial" w:hAnsi="Arial" w:cs="Arial"/>
          <w:sz w:val="28"/>
          <w:szCs w:val="28"/>
        </w:rPr>
        <w:t>enjoy her trip to Grandma’s or will the wolf outwit them all?</w:t>
      </w:r>
      <w:r w:rsidR="00D72DA5" w:rsidRPr="00D72DA5">
        <w:rPr>
          <w:rFonts w:ascii="Arial" w:hAnsi="Arial" w:cs="Arial"/>
          <w:sz w:val="28"/>
          <w:szCs w:val="28"/>
        </w:rPr>
        <w:t xml:space="preserve"> </w:t>
      </w:r>
    </w:p>
    <w:p w14:paraId="4EACAA28" w14:textId="26C9CA4D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>This classic tale has been carefully rewritten for young readers, with simple words, friendly characters, and delightful scenes to colour on every page.</w:t>
      </w:r>
    </w:p>
    <w:p w14:paraId="4BBC67EA" w14:textId="77777777" w:rsidR="005B322F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>Perfect for little hands and growing minds, this book supports early reading skills and sparks creativity</w:t>
      </w:r>
      <w:r w:rsidR="005B322F">
        <w:rPr>
          <w:rFonts w:ascii="Arial" w:hAnsi="Arial" w:cs="Arial"/>
          <w:sz w:val="28"/>
          <w:szCs w:val="28"/>
        </w:rPr>
        <w:t>.</w:t>
      </w:r>
    </w:p>
    <w:p w14:paraId="34505D1A" w14:textId="77777777" w:rsidR="00B54CE9" w:rsidRDefault="00B54CE9" w:rsidP="00D72DA5">
      <w:pPr>
        <w:pStyle w:val="NormalWeb"/>
        <w:rPr>
          <w:rFonts w:ascii="Arial" w:hAnsi="Arial" w:cs="Arial"/>
          <w:sz w:val="28"/>
          <w:szCs w:val="28"/>
        </w:rPr>
      </w:pPr>
    </w:p>
    <w:p w14:paraId="4CD52DBE" w14:textId="7225EF0B" w:rsidR="000D33BA" w:rsidRDefault="000D33BA" w:rsidP="00D72DA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example: </w:t>
      </w:r>
    </w:p>
    <w:p w14:paraId="7268AABF" w14:textId="2D92BCAE" w:rsidR="000D33BA" w:rsidRPr="00D72DA5" w:rsidRDefault="004174EA" w:rsidP="00D72DA5">
      <w:pPr>
        <w:pStyle w:val="NormalWeb"/>
        <w:rPr>
          <w:rFonts w:ascii="Arial" w:hAnsi="Arial" w:cs="Arial"/>
          <w:sz w:val="28"/>
          <w:szCs w:val="28"/>
        </w:rPr>
      </w:pPr>
      <w:r w:rsidRPr="004174E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15D3946" wp14:editId="2207F410">
            <wp:extent cx="1778000" cy="2783737"/>
            <wp:effectExtent l="0" t="0" r="0" b="0"/>
            <wp:docPr id="428244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4461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0499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EE14" w14:textId="769DBC5A" w:rsidR="00F54866" w:rsidRPr="00D72DA5" w:rsidRDefault="00F54866">
      <w:pPr>
        <w:rPr>
          <w:rFonts w:cs="Arial"/>
          <w:sz w:val="28"/>
          <w:szCs w:val="28"/>
        </w:rPr>
      </w:pPr>
    </w:p>
    <w:sectPr w:rsidR="00F54866" w:rsidRPr="00D7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DA5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3BA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4EA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5CC2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22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45C5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F2E"/>
    <w:rsid w:val="006A6121"/>
    <w:rsid w:val="006A6731"/>
    <w:rsid w:val="006A7428"/>
    <w:rsid w:val="006A79FE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119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4CE9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1E73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C9C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2DA5"/>
    <w:rsid w:val="00D7332F"/>
    <w:rsid w:val="00D73412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A7FA"/>
  <w15:chartTrackingRefBased/>
  <w15:docId w15:val="{EFF2781B-E7A8-4C9E-A17D-ECD0BB1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A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A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A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A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A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A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7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A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72D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DA5"/>
    <w:rPr>
      <w:b/>
      <w:bCs/>
    </w:rPr>
  </w:style>
  <w:style w:type="character" w:styleId="Emphasis">
    <w:name w:val="Emphasis"/>
    <w:basedOn w:val="DefaultParagraphFont"/>
    <w:uiPriority w:val="20"/>
    <w:qFormat/>
    <w:rsid w:val="00D72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9</cp:revision>
  <dcterms:created xsi:type="dcterms:W3CDTF">2025-10-10T16:07:00Z</dcterms:created>
  <dcterms:modified xsi:type="dcterms:W3CDTF">2026-01-09T17:23:00Z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985c3d9b-d8dc-4308-a3b5-f0cc0f770db1</vt:lpwstr>
  </property>
</Properties>
</file>