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9097" w14:textId="77777777" w:rsidR="00671B53" w:rsidRDefault="00671B53" w:rsidP="0032718F"/>
    <w:p w14:paraId="4F5D7BD2" w14:textId="64228971" w:rsidR="003E5C5C" w:rsidRPr="0032718F" w:rsidRDefault="00671B53" w:rsidP="00671B53">
      <w:pPr>
        <w:jc w:val="center"/>
      </w:pPr>
      <w:r w:rsidRPr="00373EFA">
        <w:rPr>
          <w:rFonts w:cs="Arial"/>
          <w:noProof/>
          <w:sz w:val="28"/>
          <w:szCs w:val="28"/>
          <w14:ligatures w14:val="none"/>
        </w:rPr>
        <w:drawing>
          <wp:inline distT="0" distB="0" distL="0" distR="0" wp14:anchorId="041A8C4D" wp14:editId="09852717">
            <wp:extent cx="5283595" cy="8098057"/>
            <wp:effectExtent l="0" t="0" r="0" b="0"/>
            <wp:docPr id="672617275" name="Picture 1" descr="A line drawing of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17275" name="Picture 1" descr="A line drawing of tre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1993" cy="811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327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94A6" w14:textId="77777777" w:rsidR="006B08AC" w:rsidRDefault="006B08AC" w:rsidP="00863185">
      <w:pPr>
        <w:spacing w:after="0" w:line="240" w:lineRule="auto"/>
      </w:pPr>
      <w:r>
        <w:separator/>
      </w:r>
    </w:p>
  </w:endnote>
  <w:endnote w:type="continuationSeparator" w:id="0">
    <w:p w14:paraId="368C73DF" w14:textId="77777777" w:rsidR="006B08AC" w:rsidRDefault="006B08AC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6904" w14:textId="77777777" w:rsidR="0032718F" w:rsidRDefault="00327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57A0" w14:textId="77777777" w:rsidR="0032718F" w:rsidRDefault="00327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1721" w14:textId="77777777" w:rsidR="006B08AC" w:rsidRDefault="006B08AC" w:rsidP="00863185">
      <w:pPr>
        <w:spacing w:after="0" w:line="240" w:lineRule="auto"/>
      </w:pPr>
      <w:r>
        <w:separator/>
      </w:r>
    </w:p>
  </w:footnote>
  <w:footnote w:type="continuationSeparator" w:id="0">
    <w:p w14:paraId="10DE880E" w14:textId="77777777" w:rsidR="006B08AC" w:rsidRDefault="006B08AC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EB73" w14:textId="77777777" w:rsidR="0032718F" w:rsidRDefault="00327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21631F68" w:rsidR="00863185" w:rsidRDefault="001E6BFB" w:rsidP="001E6BFB">
    <w:pPr>
      <w:pStyle w:val="NormalWeb"/>
    </w:pPr>
    <w:r w:rsidRPr="00BA5B04">
      <w:rPr>
        <w:rFonts w:ascii="Arial" w:hAnsi="Arial" w:cs="Arial"/>
        <w:sz w:val="28"/>
        <w:szCs w:val="28"/>
      </w:rPr>
      <w:t xml:space="preserve">Colouring page inspired by </w:t>
    </w:r>
    <w:r w:rsidR="0032718F" w:rsidRPr="00DB5A89">
      <w:rPr>
        <w:rFonts w:ascii="Arial" w:hAnsi="Arial" w:cs="Arial"/>
        <w:sz w:val="28"/>
        <w:szCs w:val="28"/>
        <w14:ligatures w14:val="none"/>
      </w:rPr>
      <w:t xml:space="preserve">The Arrival of Spring </w:t>
    </w:r>
    <w:r w:rsidRPr="00BA5B04">
      <w:rPr>
        <w:rFonts w:ascii="Arial" w:hAnsi="Arial" w:cs="Arial"/>
        <w:sz w:val="28"/>
        <w:szCs w:val="28"/>
        <w14:ligatures w14:val="none"/>
      </w:rPr>
      <w:t>by David Hockney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896E" w14:textId="77777777" w:rsidR="0032718F" w:rsidRDefault="00327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1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BFB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2718F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673A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FD9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B53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08AC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AFC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2025-05-12T08:29:00Z</dcterms:created>
  <dcterms:modified xsi:type="dcterms:W3CDTF">2025-05-13T07:56:00Z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