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3FF5C" w14:textId="76B2B816" w:rsidR="00926563" w:rsidRDefault="00F701B0" w:rsidP="00F701B0">
      <w:pPr>
        <w:jc w:val="center"/>
      </w:pPr>
      <w:r>
        <w:rPr>
          <w:noProof/>
        </w:rPr>
        <w:drawing>
          <wp:inline distT="0" distB="0" distL="0" distR="0" wp14:anchorId="414D19B4" wp14:editId="7A7ECE54">
            <wp:extent cx="8554279" cy="5702853"/>
            <wp:effectExtent l="0" t="0" r="0" b="0"/>
            <wp:docPr id="2" name="Picture 1" descr="A drawing of a town on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rawing of a town on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453" cy="57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563" w:rsidSect="00F701B0">
      <w:headerReference w:type="default" r:id="rId8"/>
      <w:footerReference w:type="default" r:id="rId9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61F4B" w14:textId="77777777" w:rsidR="00360643" w:rsidRDefault="00360643" w:rsidP="00863185">
      <w:pPr>
        <w:spacing w:after="0" w:line="240" w:lineRule="auto"/>
      </w:pPr>
      <w:r>
        <w:separator/>
      </w:r>
    </w:p>
  </w:endnote>
  <w:endnote w:type="continuationSeparator" w:id="0">
    <w:p w14:paraId="569D150A" w14:textId="77777777" w:rsidR="00360643" w:rsidRDefault="0036064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16D5" w14:textId="77777777" w:rsidR="00360643" w:rsidRDefault="00360643" w:rsidP="00863185">
      <w:pPr>
        <w:spacing w:after="0" w:line="240" w:lineRule="auto"/>
      </w:pPr>
      <w:r>
        <w:separator/>
      </w:r>
    </w:p>
  </w:footnote>
  <w:footnote w:type="continuationSeparator" w:id="0">
    <w:p w14:paraId="6BC6EAD1" w14:textId="77777777" w:rsidR="00360643" w:rsidRDefault="00360643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47EF" w14:textId="2AC17F5B" w:rsidR="006168BE" w:rsidRDefault="00F701B0" w:rsidP="00F701B0">
    <w:pPr>
      <w:pStyle w:val="Header"/>
      <w:rPr>
        <w:rFonts w:eastAsia="Times New Roman" w:cs="Arial"/>
        <w:kern w:val="0"/>
        <w:sz w:val="28"/>
        <w:szCs w:val="28"/>
        <w:lang w:eastAsia="en-GB"/>
        <w14:ligatures w14:val="none"/>
      </w:rPr>
    </w:pPr>
    <w:r w:rsidRPr="00F701B0">
      <w:rPr>
        <w:rFonts w:eastAsia="Times New Roman" w:cs="Arial"/>
        <w:kern w:val="0"/>
        <w:sz w:val="28"/>
        <w:szCs w:val="28"/>
        <w:lang w:eastAsia="en-GB"/>
        <w14:ligatures w14:val="none"/>
      </w:rPr>
      <w:t>Colouring page inspired by Moret-sur-Loing</w:t>
    </w:r>
  </w:p>
  <w:p w14:paraId="0F731167" w14:textId="77777777" w:rsidR="00F701B0" w:rsidRPr="00F701B0" w:rsidRDefault="00F701B0" w:rsidP="00F701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8"/>
  </w:num>
  <w:num w:numId="2" w16cid:durableId="1745445598">
    <w:abstractNumId w:val="5"/>
  </w:num>
  <w:num w:numId="3" w16cid:durableId="43724494">
    <w:abstractNumId w:val="2"/>
  </w:num>
  <w:num w:numId="4" w16cid:durableId="1609196277">
    <w:abstractNumId w:val="9"/>
  </w:num>
  <w:num w:numId="5" w16cid:durableId="1676181195">
    <w:abstractNumId w:val="3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2"/>
  </w:num>
  <w:num w:numId="9" w16cid:durableId="1363362217">
    <w:abstractNumId w:val="10"/>
  </w:num>
  <w:num w:numId="10" w16cid:durableId="1254514024">
    <w:abstractNumId w:val="7"/>
  </w:num>
  <w:num w:numId="11" w16cid:durableId="1033768308">
    <w:abstractNumId w:val="4"/>
  </w:num>
  <w:num w:numId="12" w16cid:durableId="1192188165">
    <w:abstractNumId w:val="6"/>
  </w:num>
  <w:num w:numId="13" w16cid:durableId="61020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61C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749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4E53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1B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2025-06-10T10:31:00Z</dcterms:created>
  <dcterms:modified xsi:type="dcterms:W3CDTF">2025-06-10T10:31:00Z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