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B8517ED" w:rsidR="00926563" w:rsidRDefault="00926563" w:rsidP="00036035"/>
    <w:p w14:paraId="2DABA7AD" w14:textId="6681B7D3" w:rsidR="00E71E2F" w:rsidRPr="00036035" w:rsidRDefault="00E71E2F" w:rsidP="00E71E2F">
      <w:pPr>
        <w:jc w:val="center"/>
      </w:pPr>
      <w:r>
        <w:rPr>
          <w:noProof/>
        </w:rPr>
        <w:drawing>
          <wp:inline distT="0" distB="0" distL="0" distR="0" wp14:anchorId="19761762" wp14:editId="59438B92">
            <wp:extent cx="8509000" cy="5540304"/>
            <wp:effectExtent l="0" t="0" r="0" b="0"/>
            <wp:docPr id="847047387" name="Picture 1" descr="A line art of people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047387" name="Picture 1" descr="A line art of people at a tab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692" cy="554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E2F" w:rsidRPr="00036035" w:rsidSect="00E71E2F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66CBA" w14:textId="77777777" w:rsidR="00E30252" w:rsidRDefault="00E30252" w:rsidP="00863185">
      <w:pPr>
        <w:spacing w:after="0" w:line="240" w:lineRule="auto"/>
      </w:pPr>
      <w:r>
        <w:separator/>
      </w:r>
    </w:p>
  </w:endnote>
  <w:endnote w:type="continuationSeparator" w:id="0">
    <w:p w14:paraId="4DB72838" w14:textId="77777777" w:rsidR="00E30252" w:rsidRDefault="00E30252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88F2D" w14:textId="77777777" w:rsidR="00E30252" w:rsidRDefault="00E30252" w:rsidP="00863185">
      <w:pPr>
        <w:spacing w:after="0" w:line="240" w:lineRule="auto"/>
      </w:pPr>
      <w:r>
        <w:separator/>
      </w:r>
    </w:p>
  </w:footnote>
  <w:footnote w:type="continuationSeparator" w:id="0">
    <w:p w14:paraId="102F9B2F" w14:textId="77777777" w:rsidR="00E30252" w:rsidRDefault="00E30252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F8EF" w14:textId="15A48C6C" w:rsidR="00CA698B" w:rsidRPr="00E71E2F" w:rsidRDefault="00E71E2F" w:rsidP="00E71E2F">
    <w:pPr>
      <w:pStyle w:val="Header"/>
    </w:pPr>
    <w:r>
      <w:rPr>
        <w:sz w:val="28"/>
        <w:szCs w:val="28"/>
      </w:rPr>
      <w:t xml:space="preserve">Colouring page inspired by </w:t>
    </w:r>
    <w:r w:rsidRPr="00E71E2F">
      <w:rPr>
        <w:sz w:val="28"/>
        <w:szCs w:val="28"/>
      </w:rPr>
      <w:t>The Supper at Emmaus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11"/>
  </w:num>
  <w:num w:numId="2" w16cid:durableId="1745445598">
    <w:abstractNumId w:val="6"/>
  </w:num>
  <w:num w:numId="3" w16cid:durableId="43724494">
    <w:abstractNumId w:val="3"/>
  </w:num>
  <w:num w:numId="4" w16cid:durableId="1609196277">
    <w:abstractNumId w:val="13"/>
  </w:num>
  <w:num w:numId="5" w16cid:durableId="1676181195">
    <w:abstractNumId w:val="4"/>
  </w:num>
  <w:num w:numId="6" w16cid:durableId="1240675911">
    <w:abstractNumId w:val="2"/>
  </w:num>
  <w:num w:numId="7" w16cid:durableId="427390963">
    <w:abstractNumId w:val="0"/>
  </w:num>
  <w:num w:numId="8" w16cid:durableId="266698053">
    <w:abstractNumId w:val="17"/>
  </w:num>
  <w:num w:numId="9" w16cid:durableId="1363362217">
    <w:abstractNumId w:val="14"/>
  </w:num>
  <w:num w:numId="10" w16cid:durableId="1254514024">
    <w:abstractNumId w:val="8"/>
  </w:num>
  <w:num w:numId="11" w16cid:durableId="1033768308">
    <w:abstractNumId w:val="5"/>
  </w:num>
  <w:num w:numId="12" w16cid:durableId="1192188165">
    <w:abstractNumId w:val="7"/>
  </w:num>
  <w:num w:numId="13" w16cid:durableId="6102042">
    <w:abstractNumId w:val="16"/>
  </w:num>
  <w:num w:numId="14" w16cid:durableId="747844886">
    <w:abstractNumId w:val="9"/>
  </w:num>
  <w:num w:numId="15" w16cid:durableId="519468096">
    <w:abstractNumId w:val="12"/>
  </w:num>
  <w:num w:numId="16" w16cid:durableId="1749226923">
    <w:abstractNumId w:val="1"/>
  </w:num>
  <w:num w:numId="17" w16cid:durableId="1172795424">
    <w:abstractNumId w:val="15"/>
  </w:num>
  <w:num w:numId="18" w16cid:durableId="831067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215A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B7631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252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1E2F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B5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2025-07-09T12:30:00Z</dcterms:created>
  <dcterms:modified xsi:type="dcterms:W3CDTF">2025-07-09T12:30:00Z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